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083" w:rsidRPr="00517803" w:rsidRDefault="00A464F8" w:rsidP="00242083">
      <w:pPr>
        <w:pStyle w:val="a3"/>
        <w:ind w:firstLine="709"/>
        <w:jc w:val="center"/>
        <w:rPr>
          <w:rFonts w:ascii="Times New Roman" w:hAnsi="Times New Roman" w:cs="Times New Roman"/>
          <w:iCs/>
          <w:color w:val="111111"/>
          <w:sz w:val="24"/>
          <w:szCs w:val="24"/>
          <w:bdr w:val="none" w:sz="0" w:space="0" w:color="auto" w:frame="1"/>
        </w:rPr>
      </w:pPr>
      <w:r>
        <w:rPr>
          <w:rFonts w:ascii="Times New Roman" w:hAnsi="Times New Roman" w:cs="Times New Roman"/>
          <w:iCs/>
          <w:color w:val="111111"/>
          <w:sz w:val="24"/>
          <w:szCs w:val="24"/>
          <w:bdr w:val="none" w:sz="0" w:space="0" w:color="auto" w:frame="1"/>
        </w:rPr>
        <w:t>ОЦЕНОЧНЫЕ МАТЕРИАЛЫ УПРАЖНЕНИЯ «ЖИМ ЛЕЖА»</w:t>
      </w:r>
    </w:p>
    <w:p w:rsidR="00321417" w:rsidRDefault="00321417" w:rsidP="00ED6312">
      <w:pPr>
        <w:ind w:firstLine="709"/>
        <w:jc w:val="center"/>
        <w:rPr>
          <w:highlight w:val="yellow"/>
        </w:rPr>
      </w:pPr>
    </w:p>
    <w:p w:rsidR="00470FAD" w:rsidRDefault="00470FAD" w:rsidP="00470FAD">
      <w:pPr>
        <w:ind w:firstLine="709"/>
        <w:jc w:val="both"/>
      </w:pPr>
      <w:proofErr w:type="gramStart"/>
      <w:r>
        <w:t>Жим</w:t>
      </w:r>
      <w:proofErr w:type="gramEnd"/>
      <w:r>
        <w:t xml:space="preserve"> лёжа – второе соревновательное упражнение в пауэрлифтинге, поэтому очень важно, чтобы атлет в этом упражнении смог дальше развить успех, начатый в приседаниях. Если ему удаётся успешно решить эту задачу, то, как правило, это является залогом победы на соревнованиях</w:t>
      </w:r>
    </w:p>
    <w:p w:rsidR="00470FAD" w:rsidRDefault="00470FAD" w:rsidP="00470FAD">
      <w:pPr>
        <w:ind w:firstLine="709"/>
        <w:jc w:val="both"/>
      </w:pPr>
      <w:r>
        <w:t>Первое, что нужно для большого жима: нужно хорошо “замоститься”. Мост – один из главных факторов жима лежа. Чем больше мост, тем больше жим.</w:t>
      </w:r>
    </w:p>
    <w:p w:rsidR="00470FAD" w:rsidRDefault="00470FAD" w:rsidP="00470FAD">
      <w:pPr>
        <w:ind w:firstLine="709"/>
        <w:jc w:val="both"/>
      </w:pPr>
      <w:r>
        <w:t xml:space="preserve">Как прогнуться на жиме лежа </w:t>
      </w:r>
    </w:p>
    <w:p w:rsidR="00470FAD" w:rsidRDefault="00470FAD" w:rsidP="00470FAD">
      <w:pPr>
        <w:ind w:firstLine="709"/>
        <w:jc w:val="both"/>
      </w:pPr>
      <w:r>
        <w:t xml:space="preserve">Существует 2 способа прогиба на жиме: </w:t>
      </w:r>
    </w:p>
    <w:p w:rsidR="00470FAD" w:rsidRDefault="00470FAD" w:rsidP="00470FAD">
      <w:pPr>
        <w:ind w:firstLine="709"/>
        <w:jc w:val="both"/>
      </w:pPr>
      <w:r>
        <w:t xml:space="preserve">Первый способ – берёте гриф, выкидываете себя вперёд на прямые руки. Кладёте лопатки на скамью (руки прямые, трицепс напряжён), поднимаете ягодицы и, передвигая ногами, толкаете корпус к штанге. При этом прогиб в спине увеличивается, руки помаленьку сгибаются. Делаете это, пока не станет больно в спине. Ставите ноги либо на рёбра, либо на подошву, жестко, максимально близко к голове, чтобы мост не разъехался. </w:t>
      </w:r>
    </w:p>
    <w:p w:rsidR="00470FAD" w:rsidRDefault="00470FAD" w:rsidP="00470FAD">
      <w:pPr>
        <w:ind w:firstLine="709"/>
        <w:jc w:val="both"/>
      </w:pPr>
      <w:r>
        <w:t xml:space="preserve">Второй способ – в точности наоборот. Выезжаете за штангу, берете гриф, фиксируете ноги, жёстко, близко к стойкам. Выкидываете корпус вперёд, животом вверх и фиксируете лопатки. Тренируйте мост! На тренировках вставайте в мостик из </w:t>
      </w:r>
      <w:proofErr w:type="gramStart"/>
      <w:r>
        <w:t>положения</w:t>
      </w:r>
      <w:proofErr w:type="gramEnd"/>
      <w:r>
        <w:t xml:space="preserve"> лёжа. 6 подходов по 20-30 секунд. Предварительно разогревшись, с каждым подходом старайтесь всё ближе ставить ноги к голове. Каждый раз, ложась под штангу, уделяйте 5-15 секундному прогибу. Неважно, 20 или 200 там </w:t>
      </w:r>
      <w:proofErr w:type="gramStart"/>
      <w:r>
        <w:t>кг</w:t>
      </w:r>
      <w:proofErr w:type="gramEnd"/>
      <w:r>
        <w:t>.</w:t>
      </w:r>
    </w:p>
    <w:p w:rsidR="00470FAD" w:rsidRDefault="00470FAD" w:rsidP="00470FAD">
      <w:pPr>
        <w:ind w:firstLine="709"/>
        <w:jc w:val="both"/>
      </w:pPr>
      <w:r>
        <w:t xml:space="preserve">Перед любой тренировкой на жим гните спину об гриф 1-3 минуты. Просто подходите, садитесь на скамью спиной к штанге, а партнер прогибает вас за плечи назад. </w:t>
      </w:r>
      <w:proofErr w:type="gramStart"/>
      <w:r>
        <w:t>Поднимайте гриф с нулевой до 2-3 позиций, чтобы прогнуть спину в разных положениях.</w:t>
      </w:r>
      <w:proofErr w:type="gramEnd"/>
      <w:r>
        <w:t xml:space="preserve"> Рассматривать технику выполнения жима лежа на </w:t>
      </w:r>
      <w:proofErr w:type="gramStart"/>
      <w:r>
        <w:t>скамье</w:t>
      </w:r>
      <w:proofErr w:type="gramEnd"/>
      <w:r>
        <w:t xml:space="preserve"> начнем с технических правил.</w:t>
      </w:r>
    </w:p>
    <w:p w:rsidR="00470FAD" w:rsidRDefault="00470FAD" w:rsidP="00470FAD">
      <w:pPr>
        <w:ind w:firstLine="709"/>
        <w:jc w:val="both"/>
      </w:pPr>
      <w:proofErr w:type="gramStart"/>
      <w:r>
        <w:t>Жим</w:t>
      </w:r>
      <w:proofErr w:type="gramEnd"/>
      <w:r>
        <w:t xml:space="preserve"> лежа на скамье (правила и порядок выполнения) Скамья должна быть расположена на помосте передней (головной) частью параллельно или под углом не более 45 градусов относительно передней стороны помоста. Атлет должен </w:t>
      </w:r>
      <w:proofErr w:type="gramStart"/>
      <w:r>
        <w:t>лежать на спине, плечами и ягодицами соприкасаясь</w:t>
      </w:r>
      <w:proofErr w:type="gramEnd"/>
      <w:r>
        <w:t xml:space="preserve"> с поверхностью скамьи. Подошва и каблуки его обуви должны соприкасаться с поверхностью помоста или блоков. Пальцы рук должны обхватывать гриф, лежащий на стойках. При этом большие пальцы рук располагаются “в замке” вокруг грифа. Это положение тела должно сохраняться во время выполнения упражнения. Для обеспечения твердой опоры ног атлет может использовать ровные плиты или блоки не выше 30 см от поверхности помоста. На всех международных соревнованиях должны быть предоставлены блоки высотой 5, 10, 20, и 30 см для подкладывания под ступни ног. Разрешены легкие или очень незначительные движения ступней, находящиеся на помосте или на блоках. Во время выполнения жима на помосте должно находиться не более 3-ех и не менее 2-ух страхующих (ассистентов). После того, как атлет самостоятельно займет правильное положение для старта, он может попросить ассистентов помочь ему снять штангу со стоек. В этом случае штанга подается на прямые руки. Расстояние между руками на грифе, которое измеряется между указательными пальцами, не должно превышать 81 см (оба указательных пальца должны быть внутри отметок 81 см). В случае, когда атлет имеет старую травму или анатомически не может захватить гриф на одинаковом расстоянии обеими руками, он должен заранее предупреждать об этом судей перед каждым подходом. При этом</w:t>
      </w:r>
      <w:proofErr w:type="gramStart"/>
      <w:r>
        <w:t>,</w:t>
      </w:r>
      <w:proofErr w:type="gramEnd"/>
      <w:r>
        <w:t xml:space="preserve"> в случае необходимости, гриф штанги будет соответственно помечаться перед каждым подходом атлета. Использование обратного хвата запрещено. После снятия штанги со стоек с помощью или без помощи ассистентов атлет должен ждать сигнала старшего судьи с полностью выпрямленными (“включенными”) в локтях руками. Сигнал к началу жима должен быть дан сразу же, как только атлет примет неподвижное положение и штанга будет находиться в правильной позиции. В целях безопасности старший судья может попросить атлета вернуть штангу на стойки, подав отчетливую команду “вернуть” (“</w:t>
      </w:r>
      <w:proofErr w:type="spellStart"/>
      <w:r>
        <w:t>replace</w:t>
      </w:r>
      <w:proofErr w:type="spellEnd"/>
      <w:r>
        <w:t>”) с одновременным движением руки назад, если по истечении пяти секунд после снятия штанги со стоек он не смог принять правильную стартовую позицию для начала упражнения. Сигналом для начала упражнения служит движение руки вниз вместе с отчетливой командой “старт” (“</w:t>
      </w:r>
      <w:proofErr w:type="spellStart"/>
      <w:r>
        <w:t>start</w:t>
      </w:r>
      <w:proofErr w:type="spellEnd"/>
      <w:r>
        <w:t xml:space="preserve">”). После получения сигнала атлет должен опустить штангу на грудь и выдержать ее в неподвижном положении на груди с определенной и видимой паузой. Неподвижное </w:t>
      </w:r>
      <w:r>
        <w:lastRenderedPageBreak/>
        <w:t xml:space="preserve">положение означает остановку. Рекомендуется применять “правило одной секунды”, то есть держать штангу на груди на счет “один”. Затем атлет должен выжать штангу вверх на прямые руки без избыточного (чересчур сильного) неравномерного выпрямления рук, причем выпрямление рук в локтях должно происходить одновременно (вместе). После фиксации штанги в этом положении старший судья должен дать отчетливую команду “стойки” (“rack”) с одновременным движением руки назад. Если анатомически обе руки не могут быть выпрямлены полностью, атлет должен предупреждать об этом судей заранее перед каждым подходом. Причины, по которым поднятый в жиме лежа на </w:t>
      </w:r>
      <w:proofErr w:type="gramStart"/>
      <w:r>
        <w:t>скамье</w:t>
      </w:r>
      <w:proofErr w:type="gramEnd"/>
      <w:r>
        <w:t xml:space="preserve"> вес не засчитывается Ошибка в соблюдении сигналов старшего судьи при начале или завершении упражнения. Любое изменение в исходном положении во время выполнения упражнения, т.е. любой подъем (отрыв) плеч, ягодиц от скамьи или ступней от поверхности помоста (блоков), или передвижение рук по грифу. Допускаются легкие или незначительные движения ступней ног. Носки и каблуки должны оставаться на поверхности помоста (блоков). Поднятие и опускание, подскакивание или движение вниз (вдавливание в грудь) штанги после того, как она была зафиксирована в неподвижном положении на груди таким образом, что это помогает атлету. Любое явное (чрезмерное) неравномерное выпрямление рук во время выполнения жима. Любое движение штанги вниз во время выполнения жима. Отсутствие выжимания штанги на полностью выпрямленные руки при завершении упражнения. Касание штанги или спортсмена страхующими (ассистентами) между сигналами старшего судьи для облегчения подъема штанги. Любое касание ступнями ног атлета скамьи или ее опор. Несоблюдение любого из требований, содержащихся в описании правил выполнения жима лежа на скамье.</w:t>
      </w:r>
    </w:p>
    <w:p w:rsidR="00470FAD" w:rsidRDefault="00470FAD" w:rsidP="00470FAD">
      <w:pPr>
        <w:ind w:firstLine="709"/>
        <w:jc w:val="both"/>
      </w:pPr>
      <w:r>
        <w:t xml:space="preserve">Фазы выполнения упражнения жим лежа </w:t>
      </w:r>
    </w:p>
    <w:p w:rsidR="00470FAD" w:rsidRDefault="00470FAD" w:rsidP="00470FAD">
      <w:pPr>
        <w:ind w:firstLine="709"/>
        <w:jc w:val="both"/>
      </w:pPr>
      <w:r>
        <w:t xml:space="preserve">Первая фаза. Приём предстартового положения состоит </w:t>
      </w:r>
      <w:proofErr w:type="gramStart"/>
      <w:r>
        <w:t>из</w:t>
      </w:r>
      <w:proofErr w:type="gramEnd"/>
      <w:r>
        <w:t xml:space="preserve">: </w:t>
      </w:r>
    </w:p>
    <w:p w:rsidR="00470FAD" w:rsidRDefault="00470FAD" w:rsidP="00470FAD">
      <w:pPr>
        <w:ind w:firstLine="709"/>
        <w:jc w:val="both"/>
      </w:pPr>
      <w:r>
        <w:t>а</w:t>
      </w:r>
      <w:proofErr w:type="gramStart"/>
      <w:r>
        <w:t>)р</w:t>
      </w:r>
      <w:proofErr w:type="gramEnd"/>
      <w:r>
        <w:t xml:space="preserve">асположение атлета на скамье (прогиб спины, расстановка ног); При расположении на скамье спортсмен должен стараться максимально прогнуть спину, сохраняя плечи и ягодицы в соприкосновении со скамьей. С января 2001 года техническими правилами разрешается отрывать голову от скамьи. Чем больше прогиб спины будет у атлета, тем меньше путь штанги, </w:t>
      </w:r>
      <w:proofErr w:type="gramStart"/>
      <w:r>
        <w:t>а</w:t>
      </w:r>
      <w:proofErr w:type="gramEnd"/>
      <w:r>
        <w:t xml:space="preserve"> следовательно меньше физических затрат. Причем высота моста может быть ограничена только гибкостью в поясничном и грудном отделах тела атлета, так как правилами соревнований высота моста не ограничена. При этом надо стараться подтянуть плечи как можно ближе к тазу. Первая точка опоры спортсмена в этом положении шея и трапеции, лопатки должны быть сведены и не должны касаться лавки, плечи опущены максимально вниз. Мышцы ног и спины находятся в напряженном состоянии, таз должен касаться лавки, но не опираться на неё. Вторая точка опоры – это ноги атлета. В данный момент очень важно, на какой высоте находится гриф штанги. Он должен лежать на стойках на такой высоте, при которой атлет может принять штангу от ассистента, не нарушая моста. Если штанга будет лежать высоко на стойках, атлету придется тянуться за ней и прогиб в пояснице у него уменьшится, что увеличит длину жима. При низком положении штанги на стойках, атлет не сможет прогнуться в полном объёме и будет испытывать затруднения при съёме штанги со стоек. </w:t>
      </w:r>
    </w:p>
    <w:p w:rsidR="00470FAD" w:rsidRDefault="00470FAD" w:rsidP="00470FAD">
      <w:pPr>
        <w:ind w:firstLine="709"/>
        <w:jc w:val="both"/>
      </w:pPr>
      <w:r>
        <w:t>б) хват штанги; Пальцы рук должны обхватывать гриф, лежащий на стойках. При этом большие пальцы рук располагаются “в замке” вокруг грифа. В основном,</w:t>
      </w:r>
      <w:r w:rsidR="007066F8">
        <w:t xml:space="preserve"> </w:t>
      </w:r>
      <w:r>
        <w:t xml:space="preserve">пауэрлифтерами используются 2 хвата: широкий (81 см), максимально допустимый правилами соревнований, при котором основная нагрузка ложится на грудные мышцы средний хват (шириной 70-75 см), который сильнее включает в работу трицепсы и дельтовидные мышцы, в зависимости от длины рук и силового потенциала грудных мышц атлета. Из-за того, что все атлеты имеют разное строение тела, длину конечностей и сильные участки, идеальная ширина хвата может быть для всех разной. </w:t>
      </w:r>
      <w:proofErr w:type="gramStart"/>
      <w:r>
        <w:t>Но</w:t>
      </w:r>
      <w:proofErr w:type="gramEnd"/>
      <w:r>
        <w:t xml:space="preserve"> тем не менее, аксиома для всех одна: чем шире хват рук (но не более 81 см.), тем короче путь движения штанги от груди и, вследстви</w:t>
      </w:r>
      <w:r w:rsidR="007066F8">
        <w:t>е</w:t>
      </w:r>
      <w:r>
        <w:t xml:space="preserve"> этого, производимая атлетом физическая работа будет меньшей. И наоборот, чем уже хват рук, тем длиннее путь движения штанги, а производимая физическая работа будет большой. Так же не надо забывать то, что чем шире хват рук, тем больше нагрузка ложиться на грудные мышцы, а чем уже хват, тем больше нагружаются трицепсы и дельтовидные мышцы. Передняя доля дельтовидных мышц должна быть ниже линии грудных мышц.</w:t>
      </w:r>
    </w:p>
    <w:p w:rsidR="00470FAD" w:rsidRDefault="00470FAD" w:rsidP="00470FAD">
      <w:pPr>
        <w:ind w:firstLine="709"/>
        <w:jc w:val="both"/>
      </w:pPr>
      <w:r>
        <w:lastRenderedPageBreak/>
        <w:t xml:space="preserve">в) съём штанги со стоек. Съем штанги осуществляется атлетом самостоятельно, либо с помощью ассистентов. В последнее время на всех международных соревнованиях штангу помогает снимать один ассистент по центру. Принимая штангу от ассистента со стоек, атлет слегка приподнимает таз, выводит штангу вперед и опускает её на прямых руках максимально вниз, путем сведения лопаток </w:t>
      </w:r>
      <w:proofErr w:type="gramStart"/>
      <w:r>
        <w:t>и</w:t>
      </w:r>
      <w:proofErr w:type="gramEnd"/>
      <w:r>
        <w:t xml:space="preserve"> опуская плечи вниз, затем опускает таз до касания скамейки. г) расположение ног. Ступни должны быть размещены как можно ближе к вертикальной проекции тазового пояса. Мышцы ног находятся в напряженном состоянии. Спортсмен должен, как бы стоять на ногах и только касаться ягодицами скамьи. Такая практика помогает стабилизировать всё тело, а мышцы, участвующие в упражнении работают более эффективно. Широко расставленные ноги встречаются так же часто, как стоящие близко друг от друга, но обе позиции включают элементы “смыкания” тела на скамейке.</w:t>
      </w:r>
    </w:p>
    <w:p w:rsidR="00470FAD" w:rsidRDefault="00470FAD" w:rsidP="00470FAD">
      <w:pPr>
        <w:ind w:firstLine="709"/>
        <w:jc w:val="both"/>
      </w:pPr>
      <w:r>
        <w:t>Вторая фаза. Стартовое положение. После приема штанги от ассистента, атлет фиксирует штангу в неподвижном состоянии с полностью выпрямленными в локтевых суставах руками и ждет сигнала старшего судьи “старт” (“</w:t>
      </w:r>
      <w:proofErr w:type="spellStart"/>
      <w:r>
        <w:t>start</w:t>
      </w:r>
      <w:proofErr w:type="spellEnd"/>
      <w:r>
        <w:t>”).</w:t>
      </w:r>
    </w:p>
    <w:p w:rsidR="00470FAD" w:rsidRDefault="00470FAD" w:rsidP="00470FAD">
      <w:pPr>
        <w:ind w:firstLine="709"/>
        <w:jc w:val="both"/>
      </w:pPr>
      <w:r>
        <w:t>Третья фаза. Опускание штанги к груди. После сигнала старшего судьи атлет опускает штангу на грудь. Опускание штанги к нижнему обрезу грудных мышц должно осуществляться относительно медленно, с полным контролем напряжения всех участвующих в движении мышечных групп. При этом спортсмен делает встречное движение грудью к штанге, не отрывая опорные точки тела от скамьи. Угол между плечом и туловищем составляет примерно 45 градусов как при опускании штанги вниз, так и при ее жиме от груди. Опускание штанги на грудь и жим от груди выполняется на задержке дыхания.</w:t>
      </w:r>
    </w:p>
    <w:p w:rsidR="00470FAD" w:rsidRDefault="00470FAD" w:rsidP="00470FAD">
      <w:pPr>
        <w:ind w:firstLine="709"/>
        <w:jc w:val="both"/>
      </w:pPr>
      <w:r>
        <w:t>Четвертая фаза. Фиксация паузы со штангой на груди. После получения сигнала старшего судьи спортсмен должен опустить штангу на грудь и выдержать её в неподвижном положении на груди с определенной и видимой паузой. Неподвижное положение означает остановку.</w:t>
      </w:r>
    </w:p>
    <w:p w:rsidR="00470FAD" w:rsidRDefault="00470FAD" w:rsidP="00470FAD">
      <w:pPr>
        <w:ind w:firstLine="709"/>
        <w:jc w:val="both"/>
      </w:pPr>
      <w:r>
        <w:t xml:space="preserve">Пятая фаза. Жим штанги. </w:t>
      </w:r>
    </w:p>
    <w:p w:rsidR="00470FAD" w:rsidRDefault="00470FAD" w:rsidP="00470FAD">
      <w:pPr>
        <w:ind w:firstLine="709"/>
        <w:jc w:val="both"/>
      </w:pPr>
      <w:proofErr w:type="gramStart"/>
      <w:r>
        <w:t>а) срыв штанги с груди; После видимой остановки штанги на груди, атлет вкладывает максимальное усилие в мышцы, осуществляющие непосредственно жим – большие грудные, дельтовидные, трицепсы и широчайшие.</w:t>
      </w:r>
      <w:proofErr w:type="gramEnd"/>
      <w:r w:rsidR="00100BC0">
        <w:t xml:space="preserve"> </w:t>
      </w:r>
      <w:r>
        <w:t xml:space="preserve">При так называемом “грудном” стиле жима, плечевые отделы рук должны располагаться перпендикулярно к туловищу, при этом извлекая максимальную пользу из включения в работу передних долей дельтовидных мышц. При “трицепсовом” жиме, локти должны быть смещены несколько ближе к туловищу. Первоначальный импульс срыву штанги с груди дают так же широчайшие мышцы спины, перемещая плечевые суставы атлета вперед. При “грудном” стиле штанга двигается практически в вертикальном плане с незначительным отклонением в сторону стоек, при “трицепсовом” – отклоняясь от вертикального плана назад. Мощный выдох производится в верхней трети жима, практически при дожимании на выпрямленные руки. Одни атлеты в момент опускания штанги на грудь напрягают грудные мышцы, а мышцы рук немного расслабляют. Они объясняют, что это необходимо для обеспечения резкого срыва от груди, маленького разгона, который достигается путем расслабления и затем резкого напряжения широчайших мышц спины с моментальным подключением в работу грудных мышц, дельтовидных и трицепсов. Другие </w:t>
      </w:r>
      <w:proofErr w:type="gramStart"/>
      <w:r>
        <w:t>атлеты</w:t>
      </w:r>
      <w:proofErr w:type="gramEnd"/>
      <w:r>
        <w:t xml:space="preserve"> кладя штангу на грудную клетку, не расслабляют мышцы рук, поэтому они не могут сделать резкий срыв штанги с груди. Когда атлет срывает штангу с груди, движение в этот момент должно идти от ног (путем их напряжения) в сторону головы, но ни в коем случае вверх, иначе произойдет отрыв таза от скамьи. Штанга должна двигаться примерно вертикально вверх, с небольшим уклоном в сторону стоек. Надо стараться, чтобы штанга не двигалась строго вертикально вверх или в сторону ног, это исключает из работы дельты.</w:t>
      </w:r>
    </w:p>
    <w:p w:rsidR="00470FAD" w:rsidRDefault="00470FAD" w:rsidP="00470FAD">
      <w:pPr>
        <w:ind w:firstLine="709"/>
        <w:jc w:val="both"/>
      </w:pPr>
      <w:r>
        <w:t xml:space="preserve">б) прохождение “мертвой точки”; Высота и время проявления “мертвой точки” для каждого атлета сугубо индивидуальны. Их значения зависят от квалификации спортсмена, пола, процентного соотношения веса снаряда к индивидуально-максимальному результату в жиме лежа. Установлено, что с повышением квалификации спортсменов, в соревновательных условиях, наблюдается более выраженная “мёртвая точка”. Вероятно, этот факт связан с приближением веса снаряда к рекордному результату определённого спортсмена. Время проявления данной зоны от ГП между 4-ой и 5-ой фазами в среднем </w:t>
      </w:r>
      <w:r>
        <w:lastRenderedPageBreak/>
        <w:t>составляет 0,4 – 1,2 с. В зависимости от антропометрических особенностей лифтера расстояние от груди в это время равно 11 – 18 см. в</w:t>
      </w:r>
      <w:proofErr w:type="gramStart"/>
      <w:r>
        <w:t>)</w:t>
      </w:r>
      <w:proofErr w:type="spellStart"/>
      <w:r>
        <w:t>д</w:t>
      </w:r>
      <w:proofErr w:type="gramEnd"/>
      <w:r>
        <w:t>ожим</w:t>
      </w:r>
      <w:proofErr w:type="spellEnd"/>
      <w:r>
        <w:t xml:space="preserve">. Во время финальной части жима, (примерно в верхней трети жима) рекомендуется сделать мощный резкий выдох. Выпрямление рук в локтях должно происходить одновременно. </w:t>
      </w:r>
    </w:p>
    <w:p w:rsidR="00470FAD" w:rsidRDefault="00470FAD" w:rsidP="00470FAD">
      <w:pPr>
        <w:ind w:firstLine="709"/>
        <w:jc w:val="both"/>
      </w:pPr>
      <w:r>
        <w:t xml:space="preserve">Шестая фаза. Фиксация штанги в конечной позиции на прямых руках, до команды старшего судьи “на стойки” – (“rack”). После полного и одновременного выпрямления рук атлет фиксирует штангу в неподвижном положении и ждет сигнала старшего судьи “на стойки” (“rack”). Седьмая фаза. </w:t>
      </w:r>
      <w:proofErr w:type="gramStart"/>
      <w:r>
        <w:t>Возвращение штанги на стойки (после команды старшего судьи “на стойки” – (“rack”).</w:t>
      </w:r>
      <w:proofErr w:type="gramEnd"/>
      <w:r>
        <w:t xml:space="preserve"> После сигнала старшего судьи, атлет возвращает штангу на стойки самостоятельно или с помощью ассистентов за счет смещения центра тяжести снаряда, находящегося в выпрямленных вверх руках, назад, за вертикальную проекцию глаз атлета.</w:t>
      </w:r>
    </w:p>
    <w:p w:rsidR="00100BC0" w:rsidRDefault="00100BC0" w:rsidP="00470FAD">
      <w:pPr>
        <w:ind w:firstLine="709"/>
        <w:jc w:val="both"/>
      </w:pPr>
    </w:p>
    <w:p w:rsidR="00470FAD" w:rsidRDefault="00A464F8" w:rsidP="007066F8">
      <w:pPr>
        <w:ind w:firstLine="709"/>
        <w:jc w:val="center"/>
      </w:pPr>
      <w:r>
        <w:t>ОШИБКИ</w:t>
      </w:r>
    </w:p>
    <w:p w:rsidR="007066F8" w:rsidRDefault="007066F8" w:rsidP="007066F8">
      <w:pPr>
        <w:ind w:firstLine="709"/>
        <w:jc w:val="center"/>
      </w:pPr>
    </w:p>
    <w:p w:rsidR="00470FAD" w:rsidRDefault="007F4A10" w:rsidP="00470FAD">
      <w:pPr>
        <w:ind w:firstLine="709"/>
        <w:jc w:val="both"/>
      </w:pPr>
      <w:r>
        <w:t>1)</w:t>
      </w:r>
      <w:r w:rsidR="007066F8">
        <w:t xml:space="preserve"> </w:t>
      </w:r>
      <w:r w:rsidR="00470FAD">
        <w:t>Не</w:t>
      </w:r>
      <w:r w:rsidR="007066F8">
        <w:t xml:space="preserve"> </w:t>
      </w:r>
      <w:r w:rsidR="00470FAD">
        <w:t>отцентрированный хват грифа снаряда; может привести к перекосу и как следствие к неравномерному выжиманию штанги, что запрещено техническими правилами;</w:t>
      </w:r>
    </w:p>
    <w:p w:rsidR="00470FAD" w:rsidRDefault="007F4A10" w:rsidP="00470FAD">
      <w:pPr>
        <w:ind w:firstLine="709"/>
        <w:jc w:val="both"/>
      </w:pPr>
      <w:r>
        <w:t>2)</w:t>
      </w:r>
      <w:r w:rsidR="00470FAD">
        <w:t>“незамкнутый” хват грифа; в виду травмоопасности этот хват з</w:t>
      </w:r>
      <w:r w:rsidR="00100BC0">
        <w:t>апрещен техническими правилами;</w:t>
      </w:r>
    </w:p>
    <w:p w:rsidR="00470FAD" w:rsidRDefault="007F4A10" w:rsidP="00470FAD">
      <w:pPr>
        <w:ind w:firstLine="709"/>
        <w:jc w:val="both"/>
      </w:pPr>
      <w:r>
        <w:t>3)</w:t>
      </w:r>
      <w:r w:rsidR="00470FAD">
        <w:t xml:space="preserve">слишком близкое расположение головы к стойкам; если лечь на скамью так, что гриф будет </w:t>
      </w:r>
      <w:proofErr w:type="gramStart"/>
      <w:r w:rsidR="00470FAD">
        <w:t>находится</w:t>
      </w:r>
      <w:proofErr w:type="gramEnd"/>
      <w:r w:rsidR="00470FAD">
        <w:t xml:space="preserve"> ниже линии глаз, то при жиме штанги можно задеть стойки, что приведет к ненужному трению грифа о стойки или остановки штанги; неоптимальный угол сг</w:t>
      </w:r>
      <w:r w:rsidR="00100BC0">
        <w:t>ибания ног в коленных суставах;</w:t>
      </w:r>
    </w:p>
    <w:p w:rsidR="00470FAD" w:rsidRDefault="007F4A10" w:rsidP="00470FAD">
      <w:pPr>
        <w:ind w:firstLine="709"/>
        <w:jc w:val="both"/>
      </w:pPr>
      <w:r>
        <w:t>4)</w:t>
      </w:r>
      <w:r w:rsidR="00470FAD">
        <w:t>неоптимальный угол сгибания ног может привести к рас</w:t>
      </w:r>
      <w:r w:rsidR="007066F8">
        <w:t>с</w:t>
      </w:r>
      <w:r w:rsidR="00470FAD">
        <w:t>лаблению мышц спины и уменьшению прогиба (моста), что удлинит путь штанги и увеличит з</w:t>
      </w:r>
      <w:r w:rsidR="00100BC0">
        <w:t>атрачиваемые усилия спортсмена;</w:t>
      </w:r>
    </w:p>
    <w:p w:rsidR="00470FAD" w:rsidRDefault="007F4A10" w:rsidP="00470FAD">
      <w:pPr>
        <w:ind w:firstLine="709"/>
        <w:jc w:val="both"/>
      </w:pPr>
      <w:r>
        <w:t>5)</w:t>
      </w:r>
      <w:r w:rsidR="00470FAD">
        <w:t xml:space="preserve">не соблюдение неподвижном </w:t>
      </w:r>
      <w:proofErr w:type="gramStart"/>
      <w:r w:rsidR="00470FAD">
        <w:t>положении</w:t>
      </w:r>
      <w:proofErr w:type="gramEnd"/>
      <w:r w:rsidR="00470FAD">
        <w:t xml:space="preserve"> на груди (паузы), отбив грифа от груди; выжимание штанги без видимой остановки штанги на груди, или вдавливание штанги на груди без остановки или отбив грифа от груди запрещено техни</w:t>
      </w:r>
      <w:r w:rsidR="00100BC0">
        <w:t>ческими правилами соревнований;</w:t>
      </w:r>
    </w:p>
    <w:p w:rsidR="007F4A10" w:rsidRDefault="007F4A10" w:rsidP="00470FAD">
      <w:pPr>
        <w:ind w:firstLine="709"/>
        <w:jc w:val="both"/>
      </w:pPr>
      <w:r>
        <w:t>6)</w:t>
      </w:r>
      <w:r w:rsidR="00470FAD">
        <w:t>неполное “выключение” рук в конечной точке жима; не полное выключение рук запрещено техническими правилами.</w:t>
      </w:r>
      <w:r>
        <w:t xml:space="preserve"> </w:t>
      </w:r>
      <w:r w:rsidR="00470FAD">
        <w:t>Если анатомически обе руки не могут быть выпрямлены полностью, атлет должен предупреждать об этом судей</w:t>
      </w:r>
      <w:r w:rsidR="00100BC0">
        <w:t xml:space="preserve"> заранее перед каждым подходом.</w:t>
      </w:r>
    </w:p>
    <w:p w:rsidR="007F4A10" w:rsidRDefault="007F4A10" w:rsidP="00470FAD">
      <w:pPr>
        <w:ind w:firstLine="709"/>
        <w:jc w:val="both"/>
      </w:pPr>
      <w:r>
        <w:t>7)</w:t>
      </w:r>
      <w:r w:rsidR="00470FAD">
        <w:t>отрыв пяток после начала жима; отрыв пяток после начала жима за</w:t>
      </w:r>
      <w:r w:rsidR="00100BC0">
        <w:t>прещено техническими правилами;</w:t>
      </w:r>
    </w:p>
    <w:p w:rsidR="007F4A10" w:rsidRDefault="007F4A10" w:rsidP="00470FAD">
      <w:pPr>
        <w:ind w:firstLine="709"/>
        <w:jc w:val="both"/>
      </w:pPr>
      <w:r>
        <w:t>8)</w:t>
      </w:r>
      <w:r w:rsidR="00470FAD">
        <w:t>от</w:t>
      </w:r>
      <w:r w:rsidR="00100BC0">
        <w:t>рыв таза от поверхности скамьи;</w:t>
      </w:r>
    </w:p>
    <w:p w:rsidR="00470FAD" w:rsidRDefault="007F4A10" w:rsidP="00470FAD">
      <w:pPr>
        <w:ind w:firstLine="709"/>
        <w:jc w:val="both"/>
      </w:pPr>
      <w:r>
        <w:t>9)</w:t>
      </w:r>
      <w:r w:rsidR="00470FAD">
        <w:t>отрыв таза от поверхности скамьи запрещен техническими правилами.</w:t>
      </w:r>
    </w:p>
    <w:p w:rsidR="004F5178" w:rsidRPr="00100BC0" w:rsidRDefault="004F5178" w:rsidP="004F5178">
      <w:pPr>
        <w:ind w:firstLine="709"/>
        <w:jc w:val="both"/>
      </w:pPr>
      <w:r w:rsidRPr="00100BC0">
        <w:t>Максимальное количество баллов за выполнение упражнений «</w:t>
      </w:r>
      <w:proofErr w:type="gramStart"/>
      <w:r w:rsidRPr="00100BC0">
        <w:t>жим</w:t>
      </w:r>
      <w:proofErr w:type="gramEnd"/>
      <w:r w:rsidRPr="00100BC0">
        <w:t xml:space="preserve"> лежа</w:t>
      </w:r>
      <w:r w:rsidR="00100BC0">
        <w:t>»</w:t>
      </w:r>
      <w:r w:rsidRPr="00100BC0">
        <w:t xml:space="preserve"> </w:t>
      </w:r>
      <w:r w:rsidR="00100BC0" w:rsidRPr="00100BC0">
        <w:t>мероприятий периодического контроля</w:t>
      </w:r>
      <w:r w:rsidRPr="00100BC0">
        <w:t xml:space="preserve"> - </w:t>
      </w:r>
      <w:r w:rsidR="00100BC0" w:rsidRPr="00100BC0">
        <w:t>10</w:t>
      </w:r>
      <w:r w:rsidRPr="00100BC0">
        <w:t xml:space="preserve">0 баллов. </w:t>
      </w:r>
    </w:p>
    <w:p w:rsidR="004F5178" w:rsidRPr="00100BC0" w:rsidRDefault="004F5178" w:rsidP="004F5178">
      <w:pPr>
        <w:ind w:firstLine="709"/>
        <w:jc w:val="both"/>
      </w:pPr>
      <w:r w:rsidRPr="00100BC0">
        <w:t>За каждую из 9 ошибок снимается по 10 баллов.</w:t>
      </w:r>
    </w:p>
    <w:p w:rsidR="00321417" w:rsidRPr="00A86F38" w:rsidRDefault="00321417" w:rsidP="00ED6312">
      <w:pPr>
        <w:ind w:firstLine="709"/>
        <w:jc w:val="center"/>
        <w:rPr>
          <w:highlight w:val="yellow"/>
        </w:rPr>
      </w:pPr>
    </w:p>
    <w:sectPr w:rsidR="00321417" w:rsidRPr="00A86F38" w:rsidSect="00ED6312">
      <w:pgSz w:w="11906" w:h="16838"/>
      <w:pgMar w:top="567"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D6312"/>
    <w:rsid w:val="00100BC0"/>
    <w:rsid w:val="001943B0"/>
    <w:rsid w:val="00242083"/>
    <w:rsid w:val="00321417"/>
    <w:rsid w:val="0035320A"/>
    <w:rsid w:val="003F2473"/>
    <w:rsid w:val="00470FAD"/>
    <w:rsid w:val="004F5178"/>
    <w:rsid w:val="00517803"/>
    <w:rsid w:val="005360A5"/>
    <w:rsid w:val="00537493"/>
    <w:rsid w:val="005E742F"/>
    <w:rsid w:val="00673C09"/>
    <w:rsid w:val="00693F99"/>
    <w:rsid w:val="007066F8"/>
    <w:rsid w:val="007A6141"/>
    <w:rsid w:val="007F4A10"/>
    <w:rsid w:val="00901D1B"/>
    <w:rsid w:val="00917203"/>
    <w:rsid w:val="00A464F8"/>
    <w:rsid w:val="00A86F38"/>
    <w:rsid w:val="00B02AD7"/>
    <w:rsid w:val="00B12BDE"/>
    <w:rsid w:val="00B85592"/>
    <w:rsid w:val="00BE4376"/>
    <w:rsid w:val="00C85476"/>
    <w:rsid w:val="00C96052"/>
    <w:rsid w:val="00DC7C2D"/>
    <w:rsid w:val="00E07E17"/>
    <w:rsid w:val="00E939CE"/>
    <w:rsid w:val="00EC5CF6"/>
    <w:rsid w:val="00ED6312"/>
    <w:rsid w:val="00FC23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31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ED6312"/>
    <w:rPr>
      <w:rFonts w:ascii="Courier New" w:hAnsi="Courier New" w:cs="Courier New"/>
      <w:sz w:val="20"/>
      <w:szCs w:val="20"/>
    </w:rPr>
  </w:style>
  <w:style w:type="character" w:customStyle="1" w:styleId="a4">
    <w:name w:val="Текст Знак"/>
    <w:basedOn w:val="a0"/>
    <w:link w:val="a3"/>
    <w:rsid w:val="00ED6312"/>
    <w:rPr>
      <w:rFonts w:ascii="Courier New" w:eastAsia="Times New Roman" w:hAnsi="Courier New" w:cs="Courier New"/>
      <w:sz w:val="20"/>
      <w:szCs w:val="20"/>
      <w:lang w:eastAsia="ru-RU"/>
    </w:rPr>
  </w:style>
  <w:style w:type="table" w:styleId="a5">
    <w:name w:val="Table Grid"/>
    <w:basedOn w:val="a1"/>
    <w:uiPriority w:val="59"/>
    <w:rsid w:val="00ED63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ED6312"/>
    <w:pPr>
      <w:spacing w:after="200" w:line="276" w:lineRule="auto"/>
      <w:ind w:left="720"/>
      <w:contextualSpacing/>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75633099">
      <w:bodyDiv w:val="1"/>
      <w:marLeft w:val="0"/>
      <w:marRight w:val="0"/>
      <w:marTop w:val="0"/>
      <w:marBottom w:val="0"/>
      <w:divBdr>
        <w:top w:val="none" w:sz="0" w:space="0" w:color="auto"/>
        <w:left w:val="none" w:sz="0" w:space="0" w:color="auto"/>
        <w:bottom w:val="none" w:sz="0" w:space="0" w:color="auto"/>
        <w:right w:val="none" w:sz="0" w:space="0" w:color="auto"/>
      </w:divBdr>
      <w:divsChild>
        <w:div w:id="202451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4</Pages>
  <Words>2310</Words>
  <Characters>13170</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Invalid</dc:creator>
  <cp:lastModifiedBy>Sayyar</cp:lastModifiedBy>
  <cp:revision>6</cp:revision>
  <dcterms:created xsi:type="dcterms:W3CDTF">2022-07-28T08:23:00Z</dcterms:created>
  <dcterms:modified xsi:type="dcterms:W3CDTF">2022-10-15T06:08:00Z</dcterms:modified>
</cp:coreProperties>
</file>